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01" w:rsidRDefault="001C3A01" w:rsidP="001C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72390</wp:posOffset>
            </wp:positionV>
            <wp:extent cx="819150" cy="859790"/>
            <wp:effectExtent l="19050" t="0" r="0" b="0"/>
            <wp:wrapSquare wrapText="right"/>
            <wp:docPr id="2" name="Picture 2" descr="DRUK PNB 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K PNB Logo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A01" w:rsidRPr="00A6543C" w:rsidRDefault="001C3A01" w:rsidP="001C3A0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6543C">
        <w:rPr>
          <w:rFonts w:ascii="Times New Roman" w:hAnsi="Times New Roman" w:cs="Times New Roman"/>
          <w:sz w:val="40"/>
          <w:szCs w:val="40"/>
        </w:rPr>
        <w:t>DRUK PNB BANK LTD</w:t>
      </w:r>
    </w:p>
    <w:p w:rsidR="005F25E9" w:rsidRPr="005F25E9" w:rsidRDefault="009B19D8" w:rsidP="001C3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645F2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45F21">
        <w:rPr>
          <w:rFonts w:ascii="Times New Roman" w:hAnsi="Times New Roman" w:cs="Times New Roman"/>
          <w:sz w:val="24"/>
          <w:szCs w:val="24"/>
        </w:rPr>
        <w:t>y</w:t>
      </w:r>
      <w:r w:rsidR="005F25E9">
        <w:rPr>
          <w:rFonts w:ascii="Times New Roman" w:hAnsi="Times New Roman" w:cs="Times New Roman"/>
          <w:sz w:val="24"/>
          <w:szCs w:val="24"/>
        </w:rPr>
        <w:t>our partner in growth!</w:t>
      </w:r>
    </w:p>
    <w:p w:rsidR="008D63D7" w:rsidRDefault="008D63D7" w:rsidP="001C3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W w:w="9705" w:type="dxa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9F175E" w:rsidTr="009F175E">
        <w:trPr>
          <w:trHeight w:val="100"/>
        </w:trPr>
        <w:tc>
          <w:tcPr>
            <w:tcW w:w="9705" w:type="dxa"/>
          </w:tcPr>
          <w:p w:rsidR="009F175E" w:rsidRPr="009F175E" w:rsidRDefault="009F175E" w:rsidP="003720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06E97" w:rsidRDefault="00306E97" w:rsidP="00306E97"/>
    <w:p w:rsidR="00306E97" w:rsidRDefault="00306E97" w:rsidP="00306E97"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6949E841" wp14:editId="53600763">
            <wp:simplePos x="0" y="0"/>
            <wp:positionH relativeFrom="margin">
              <wp:posOffset>-20782</wp:posOffset>
            </wp:positionH>
            <wp:positionV relativeFrom="paragraph">
              <wp:posOffset>297930</wp:posOffset>
            </wp:positionV>
            <wp:extent cx="6031025" cy="1381760"/>
            <wp:effectExtent l="0" t="0" r="825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517" cy="13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E97" w:rsidRDefault="00306E97" w:rsidP="00306E97"/>
    <w:p w:rsidR="00306E97" w:rsidRDefault="00306E97" w:rsidP="00306E97"/>
    <w:p w:rsidR="00306E97" w:rsidRPr="00AE317E" w:rsidRDefault="00306E97" w:rsidP="00306E97"/>
    <w:p w:rsidR="00306E97" w:rsidRPr="00AE317E" w:rsidRDefault="00306E97" w:rsidP="00306E97"/>
    <w:tbl>
      <w:tblPr>
        <w:tblStyle w:val="TableGrid"/>
        <w:tblpPr w:leftFromText="180" w:rightFromText="180" w:vertAnchor="text" w:horzAnchor="margin" w:tblpY="9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306E97" w:rsidTr="00761E79">
        <w:tc>
          <w:tcPr>
            <w:tcW w:w="9445" w:type="dxa"/>
          </w:tcPr>
          <w:p w:rsidR="004F29D0" w:rsidRDefault="004F29D0" w:rsidP="00761E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06E97" w:rsidRDefault="00E73935" w:rsidP="00761E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NOTICE TO SHAREHOLDERS</w:t>
            </w:r>
          </w:p>
          <w:p w:rsidR="00306E97" w:rsidRPr="00B04DDE" w:rsidRDefault="00306E97" w:rsidP="00761E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06E97" w:rsidRDefault="008257AA" w:rsidP="008257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This is to notify all </w:t>
            </w:r>
            <w:r w:rsidR="00306E97">
              <w:rPr>
                <w:rFonts w:ascii="Arial" w:hAnsi="Arial" w:cs="Arial"/>
                <w:sz w:val="24"/>
              </w:rPr>
              <w:t xml:space="preserve">valued </w:t>
            </w:r>
            <w:r w:rsidR="00306E97" w:rsidRPr="00500737">
              <w:rPr>
                <w:rFonts w:ascii="Arial" w:hAnsi="Arial" w:cs="Arial"/>
                <w:sz w:val="24"/>
              </w:rPr>
              <w:t>shareholders of Druk PNB Bank Ltd.</w:t>
            </w:r>
            <w:r w:rsidR="00306E97">
              <w:rPr>
                <w:rFonts w:ascii="Arial" w:hAnsi="Arial" w:cs="Arial"/>
                <w:sz w:val="24"/>
              </w:rPr>
              <w:t>,</w:t>
            </w:r>
            <w:r w:rsidR="00306E97" w:rsidRPr="00500737">
              <w:rPr>
                <w:rFonts w:ascii="Arial" w:hAnsi="Arial" w:cs="Arial"/>
                <w:sz w:val="24"/>
              </w:rPr>
              <w:t xml:space="preserve"> </w:t>
            </w:r>
            <w:r w:rsidR="003E13E8">
              <w:rPr>
                <w:rFonts w:ascii="Arial" w:hAnsi="Arial" w:cs="Arial"/>
                <w:sz w:val="24"/>
              </w:rPr>
              <w:t xml:space="preserve">that they </w:t>
            </w:r>
            <w:r>
              <w:rPr>
                <w:rFonts w:ascii="Arial" w:hAnsi="Arial" w:cs="Arial"/>
                <w:sz w:val="24"/>
              </w:rPr>
              <w:t>are requested to update their T</w:t>
            </w:r>
            <w:r w:rsidR="00B9414F">
              <w:rPr>
                <w:rFonts w:ascii="Arial" w:hAnsi="Arial" w:cs="Arial"/>
                <w:sz w:val="24"/>
              </w:rPr>
              <w:t>axp</w:t>
            </w:r>
            <w:r w:rsidR="004C78F1">
              <w:rPr>
                <w:rFonts w:ascii="Arial" w:hAnsi="Arial" w:cs="Arial"/>
                <w:sz w:val="24"/>
              </w:rPr>
              <w:t>ayer N</w:t>
            </w:r>
            <w:r>
              <w:rPr>
                <w:rFonts w:ascii="Arial" w:hAnsi="Arial" w:cs="Arial"/>
                <w:sz w:val="24"/>
              </w:rPr>
              <w:t>umber</w:t>
            </w:r>
            <w:r w:rsidR="004C78F1">
              <w:rPr>
                <w:rFonts w:ascii="Arial" w:hAnsi="Arial" w:cs="Arial"/>
                <w:sz w:val="24"/>
              </w:rPr>
              <w:t xml:space="preserve"> (TPN)</w:t>
            </w:r>
            <w:r>
              <w:rPr>
                <w:rFonts w:ascii="Arial" w:hAnsi="Arial" w:cs="Arial"/>
                <w:sz w:val="24"/>
              </w:rPr>
              <w:t xml:space="preserve"> and </w:t>
            </w:r>
            <w:r w:rsidR="003E13E8">
              <w:rPr>
                <w:rFonts w:ascii="Arial" w:hAnsi="Arial" w:cs="Arial"/>
                <w:sz w:val="24"/>
              </w:rPr>
              <w:t>valid bank account details for Dividend P</w:t>
            </w:r>
            <w:r>
              <w:rPr>
                <w:rFonts w:ascii="Arial" w:hAnsi="Arial" w:cs="Arial"/>
                <w:sz w:val="24"/>
              </w:rPr>
              <w:t>ayment</w:t>
            </w:r>
            <w:r w:rsidR="005846F1">
              <w:rPr>
                <w:rFonts w:ascii="Arial" w:hAnsi="Arial" w:cs="Arial"/>
                <w:sz w:val="24"/>
              </w:rPr>
              <w:t xml:space="preserve"> 2025.</w:t>
            </w:r>
          </w:p>
          <w:p w:rsidR="008257AA" w:rsidRPr="00500737" w:rsidRDefault="008257AA" w:rsidP="008257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</w:p>
          <w:p w:rsidR="00306E97" w:rsidRDefault="00306E97" w:rsidP="00761E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00737">
              <w:rPr>
                <w:rFonts w:ascii="Arial" w:hAnsi="Arial" w:cs="Arial"/>
                <w:sz w:val="24"/>
                <w:szCs w:val="24"/>
              </w:rPr>
              <w:t xml:space="preserve">shareholders </w:t>
            </w:r>
            <w:r w:rsidR="008257AA">
              <w:rPr>
                <w:rFonts w:ascii="Arial" w:hAnsi="Arial" w:cs="Arial"/>
                <w:sz w:val="24"/>
                <w:szCs w:val="24"/>
              </w:rPr>
              <w:t xml:space="preserve">may visit any of the branches during office hours to complete the update process. </w:t>
            </w:r>
          </w:p>
          <w:p w:rsidR="00D62D6A" w:rsidRDefault="00D62D6A" w:rsidP="00761E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  <w:r w:rsidRPr="00500737">
              <w:rPr>
                <w:rFonts w:ascii="Arial" w:hAnsi="Arial" w:cs="Arial"/>
                <w:sz w:val="24"/>
                <w:szCs w:val="24"/>
              </w:rPr>
              <w:t>For further details</w:t>
            </w:r>
            <w:r w:rsidR="008257AA">
              <w:rPr>
                <w:rFonts w:ascii="Arial" w:hAnsi="Arial" w:cs="Arial"/>
                <w:sz w:val="24"/>
                <w:szCs w:val="24"/>
              </w:rPr>
              <w:t xml:space="preserve"> or assistance</w:t>
            </w:r>
            <w:r w:rsidRPr="0050073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contact us at our </w:t>
            </w:r>
            <w:r w:rsidRPr="000A1C42">
              <w:rPr>
                <w:rFonts w:ascii="Arial" w:hAnsi="Arial" w:cs="Arial"/>
                <w:b/>
                <w:sz w:val="24"/>
                <w:szCs w:val="24"/>
              </w:rPr>
              <w:t>Toll Free Number 1313</w:t>
            </w:r>
            <w:r w:rsidRPr="002B31A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A1C42">
              <w:rPr>
                <w:rFonts w:ascii="Arial" w:hAnsi="Arial" w:cs="Arial"/>
                <w:sz w:val="24"/>
                <w:szCs w:val="24"/>
              </w:rPr>
              <w:t xml:space="preserve">during office </w:t>
            </w:r>
            <w:r>
              <w:rPr>
                <w:rFonts w:ascii="Arial" w:hAnsi="Arial" w:cs="Arial"/>
                <w:sz w:val="24"/>
                <w:szCs w:val="24"/>
              </w:rPr>
              <w:t xml:space="preserve">hours </w:t>
            </w:r>
            <w:r w:rsidR="00341530">
              <w:rPr>
                <w:rFonts w:ascii="Arial" w:hAnsi="Arial" w:cs="Arial"/>
                <w:sz w:val="24"/>
                <w:szCs w:val="24"/>
              </w:rPr>
              <w:t>i.e.</w:t>
            </w:r>
            <w:r>
              <w:rPr>
                <w:rFonts w:ascii="Arial" w:hAnsi="Arial" w:cs="Arial"/>
                <w:sz w:val="24"/>
                <w:szCs w:val="24"/>
              </w:rPr>
              <w:t xml:space="preserve"> Monday to</w:t>
            </w:r>
            <w:r w:rsidR="00341530">
              <w:rPr>
                <w:rFonts w:ascii="Arial" w:hAnsi="Arial" w:cs="Arial"/>
                <w:sz w:val="24"/>
                <w:szCs w:val="24"/>
              </w:rPr>
              <w:t xml:space="preserve"> Friday from 9:00 am to 5:00 pm.</w:t>
            </w:r>
            <w:bookmarkStart w:id="0" w:name="_GoBack"/>
            <w:bookmarkEnd w:id="0"/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  <w:p w:rsid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</w:rPr>
            </w:pPr>
          </w:p>
          <w:p w:rsidR="00306E97" w:rsidRP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</w:pPr>
          </w:p>
          <w:p w:rsidR="00306E97" w:rsidRPr="00306E97" w:rsidRDefault="00306E97" w:rsidP="00761E79">
            <w:pPr>
              <w:jc w:val="both"/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</w:pPr>
            <w:r w:rsidRPr="00306E97">
              <w:rPr>
                <w:rStyle w:val="Hyperlink"/>
                <w:rFonts w:ascii="Arial" w:hAnsi="Arial" w:cs="Arial"/>
                <w:b/>
                <w:sz w:val="24"/>
                <w:szCs w:val="24"/>
                <w:u w:val="none"/>
              </w:rPr>
              <w:t xml:space="preserve">                                                                                                           MANAGEMENT</w:t>
            </w:r>
          </w:p>
          <w:p w:rsidR="00306E97" w:rsidRPr="00AE317E" w:rsidRDefault="00306E97" w:rsidP="00761E79">
            <w:pPr>
              <w:rPr>
                <w:rFonts w:ascii="Arial" w:hAnsi="Arial" w:cs="Arial"/>
                <w:b/>
              </w:rPr>
            </w:pPr>
            <w:r w:rsidRPr="00AE317E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</w:tbl>
    <w:p w:rsidR="00895573" w:rsidRPr="009A4BF8" w:rsidRDefault="00895573" w:rsidP="00306E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95573" w:rsidRPr="009A4BF8" w:rsidSect="00A6543C">
      <w:footerReference w:type="default" r:id="rId9"/>
      <w:pgSz w:w="11906" w:h="16838"/>
      <w:pgMar w:top="426" w:right="1440" w:bottom="1134" w:left="144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B8" w:rsidRDefault="00E14FB8" w:rsidP="001C3A01">
      <w:pPr>
        <w:spacing w:after="0" w:line="240" w:lineRule="auto"/>
      </w:pPr>
      <w:r>
        <w:separator/>
      </w:r>
    </w:p>
  </w:endnote>
  <w:endnote w:type="continuationSeparator" w:id="0">
    <w:p w:rsidR="00E14FB8" w:rsidRDefault="00E14FB8" w:rsidP="001C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52" w:rsidRDefault="006B7B52" w:rsidP="006B7B52">
    <w:pPr>
      <w:pStyle w:val="Footer"/>
      <w:tabs>
        <w:tab w:val="clear" w:pos="9026"/>
      </w:tabs>
      <w:ind w:left="-1418" w:right="-144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___________________________________________________________________________________________________</w:t>
    </w:r>
  </w:p>
  <w:p w:rsidR="001C3A01" w:rsidRPr="006B7B52" w:rsidRDefault="006B7B52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</w:t>
    </w:r>
    <w:r w:rsidR="001C3A01" w:rsidRPr="006B7B52">
      <w:rPr>
        <w:rFonts w:ascii="Times New Roman" w:hAnsi="Times New Roman" w:cs="Times New Roman"/>
        <w:sz w:val="24"/>
        <w:szCs w:val="24"/>
      </w:rPr>
      <w:t xml:space="preserve">orporate office: Norzin Lam, </w:t>
    </w:r>
    <w:r w:rsidR="00B2675E">
      <w:rPr>
        <w:rFonts w:ascii="Times New Roman" w:hAnsi="Times New Roman" w:cs="Times New Roman"/>
        <w:sz w:val="24"/>
        <w:szCs w:val="24"/>
      </w:rPr>
      <w:t>PO Box No.502</w:t>
    </w:r>
    <w:r w:rsidR="001C3A01" w:rsidRPr="006B7B52">
      <w:rPr>
        <w:rFonts w:ascii="Times New Roman" w:hAnsi="Times New Roman" w:cs="Times New Roman"/>
        <w:sz w:val="24"/>
        <w:szCs w:val="24"/>
      </w:rPr>
      <w:t>, Thimphu, Bhutan</w:t>
    </w:r>
  </w:p>
  <w:p w:rsidR="001C3A01" w:rsidRPr="006B7B52" w:rsidRDefault="00341530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1C3A01" w:rsidRPr="006B7B52">
        <w:rPr>
          <w:rStyle w:val="Hyperlink"/>
          <w:rFonts w:ascii="Times New Roman" w:hAnsi="Times New Roman" w:cs="Times New Roman"/>
          <w:sz w:val="24"/>
          <w:szCs w:val="24"/>
        </w:rPr>
        <w:t>www.drukpnbbank.bt</w:t>
      </w:r>
    </w:hyperlink>
    <w:r w:rsidR="00FE6314">
      <w:t xml:space="preserve">  e-mail: </w:t>
    </w:r>
    <w:r w:rsidR="006B7249">
      <w:t>corporate@drukpnbbank.bt</w:t>
    </w:r>
  </w:p>
  <w:p w:rsidR="001C3A01" w:rsidRPr="006B7B52" w:rsidRDefault="001C3A01" w:rsidP="001C3A0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B7B52">
      <w:rPr>
        <w:rFonts w:ascii="Times New Roman" w:hAnsi="Times New Roman" w:cs="Times New Roman"/>
        <w:sz w:val="24"/>
        <w:szCs w:val="24"/>
      </w:rPr>
      <w:t xml:space="preserve">Tel No.+975-2-324497 / 325936 / </w:t>
    </w:r>
    <w:proofErr w:type="gramStart"/>
    <w:r w:rsidRPr="006B7B52">
      <w:rPr>
        <w:rFonts w:ascii="Times New Roman" w:hAnsi="Times New Roman" w:cs="Times New Roman"/>
        <w:sz w:val="24"/>
        <w:szCs w:val="24"/>
      </w:rPr>
      <w:t>327546</w:t>
    </w:r>
    <w:r w:rsidR="00B2675E">
      <w:rPr>
        <w:rFonts w:ascii="Times New Roman" w:hAnsi="Times New Roman" w:cs="Times New Roman"/>
        <w:sz w:val="24"/>
        <w:szCs w:val="24"/>
      </w:rPr>
      <w:t xml:space="preserve">  FAX</w:t>
    </w:r>
    <w:proofErr w:type="gramEnd"/>
    <w:r w:rsidR="00B2675E">
      <w:rPr>
        <w:rFonts w:ascii="Times New Roman" w:hAnsi="Times New Roman" w:cs="Times New Roman"/>
        <w:sz w:val="24"/>
        <w:szCs w:val="24"/>
      </w:rPr>
      <w:t>:</w:t>
    </w:r>
    <w:r w:rsidR="006B7249">
      <w:rPr>
        <w:rFonts w:ascii="Times New Roman" w:hAnsi="Times New Roman" w:cs="Times New Roman"/>
        <w:sz w:val="24"/>
        <w:szCs w:val="24"/>
      </w:rPr>
      <w:t>+975-2</w:t>
    </w:r>
    <w:r w:rsidR="00433F2F">
      <w:rPr>
        <w:rFonts w:ascii="Times New Roman" w:hAnsi="Times New Roman" w:cs="Times New Roman"/>
        <w:sz w:val="24"/>
        <w:szCs w:val="24"/>
      </w:rPr>
      <w:t xml:space="preserve">327546 / </w:t>
    </w:r>
    <w:r w:rsidR="001E42D8">
      <w:rPr>
        <w:rFonts w:ascii="Times New Roman" w:hAnsi="Times New Roman" w:cs="Times New Roman"/>
        <w:sz w:val="24"/>
        <w:szCs w:val="24"/>
      </w:rPr>
      <w:t>2</w:t>
    </w:r>
    <w:r w:rsidR="00B2675E">
      <w:rPr>
        <w:rFonts w:ascii="Times New Roman" w:hAnsi="Times New Roman" w:cs="Times New Roman"/>
        <w:sz w:val="24"/>
        <w:szCs w:val="24"/>
      </w:rPr>
      <w:t>333156</w:t>
    </w:r>
  </w:p>
  <w:p w:rsidR="001C3A01" w:rsidRDefault="001C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B8" w:rsidRDefault="00E14FB8" w:rsidP="001C3A01">
      <w:pPr>
        <w:spacing w:after="0" w:line="240" w:lineRule="auto"/>
      </w:pPr>
      <w:r>
        <w:separator/>
      </w:r>
    </w:p>
  </w:footnote>
  <w:footnote w:type="continuationSeparator" w:id="0">
    <w:p w:rsidR="00E14FB8" w:rsidRDefault="00E14FB8" w:rsidP="001C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61"/>
    <w:multiLevelType w:val="hybridMultilevel"/>
    <w:tmpl w:val="4B92A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F98"/>
    <w:multiLevelType w:val="hybridMultilevel"/>
    <w:tmpl w:val="AFEEE4F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6E5"/>
    <w:multiLevelType w:val="hybridMultilevel"/>
    <w:tmpl w:val="9EF6C5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324F"/>
    <w:multiLevelType w:val="hybridMultilevel"/>
    <w:tmpl w:val="4B1A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414A"/>
    <w:multiLevelType w:val="hybridMultilevel"/>
    <w:tmpl w:val="19D41AAC"/>
    <w:lvl w:ilvl="0" w:tplc="280E29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1572D"/>
    <w:multiLevelType w:val="hybridMultilevel"/>
    <w:tmpl w:val="5AB8A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27F20"/>
    <w:multiLevelType w:val="hybridMultilevel"/>
    <w:tmpl w:val="F2CAB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B7185"/>
    <w:multiLevelType w:val="hybridMultilevel"/>
    <w:tmpl w:val="6DF4CA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632C"/>
    <w:multiLevelType w:val="hybridMultilevel"/>
    <w:tmpl w:val="A4A0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E17B5"/>
    <w:multiLevelType w:val="hybridMultilevel"/>
    <w:tmpl w:val="459A7F70"/>
    <w:lvl w:ilvl="0" w:tplc="D754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83207"/>
    <w:multiLevelType w:val="hybridMultilevel"/>
    <w:tmpl w:val="E568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464D7"/>
    <w:multiLevelType w:val="hybridMultilevel"/>
    <w:tmpl w:val="B4A6F61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10FA"/>
    <w:multiLevelType w:val="hybridMultilevel"/>
    <w:tmpl w:val="ED3EE6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000F4"/>
    <w:multiLevelType w:val="hybridMultilevel"/>
    <w:tmpl w:val="C2605C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4A7"/>
    <w:multiLevelType w:val="hybridMultilevel"/>
    <w:tmpl w:val="EFB82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84"/>
    <w:rsid w:val="00007B89"/>
    <w:rsid w:val="000279A4"/>
    <w:rsid w:val="000315F9"/>
    <w:rsid w:val="000417C7"/>
    <w:rsid w:val="0004375A"/>
    <w:rsid w:val="00045FBE"/>
    <w:rsid w:val="00047898"/>
    <w:rsid w:val="00056128"/>
    <w:rsid w:val="00064710"/>
    <w:rsid w:val="000678BC"/>
    <w:rsid w:val="00071CB5"/>
    <w:rsid w:val="000730B2"/>
    <w:rsid w:val="000807E6"/>
    <w:rsid w:val="00096480"/>
    <w:rsid w:val="00096D40"/>
    <w:rsid w:val="000A1480"/>
    <w:rsid w:val="000C6E5F"/>
    <w:rsid w:val="000D4432"/>
    <w:rsid w:val="000E4D55"/>
    <w:rsid w:val="00120C02"/>
    <w:rsid w:val="00152DF0"/>
    <w:rsid w:val="001536DA"/>
    <w:rsid w:val="00160A83"/>
    <w:rsid w:val="00196637"/>
    <w:rsid w:val="001A03AC"/>
    <w:rsid w:val="001C3A01"/>
    <w:rsid w:val="001D3970"/>
    <w:rsid w:val="001D7843"/>
    <w:rsid w:val="001E42D8"/>
    <w:rsid w:val="001F2D0B"/>
    <w:rsid w:val="001F467B"/>
    <w:rsid w:val="001F6A1F"/>
    <w:rsid w:val="00203902"/>
    <w:rsid w:val="00204326"/>
    <w:rsid w:val="002177BD"/>
    <w:rsid w:val="0022176A"/>
    <w:rsid w:val="00226068"/>
    <w:rsid w:val="002348F3"/>
    <w:rsid w:val="00234B13"/>
    <w:rsid w:val="00235B70"/>
    <w:rsid w:val="00241085"/>
    <w:rsid w:val="00241374"/>
    <w:rsid w:val="00254596"/>
    <w:rsid w:val="00284D40"/>
    <w:rsid w:val="002858C0"/>
    <w:rsid w:val="00292CE9"/>
    <w:rsid w:val="002B088A"/>
    <w:rsid w:val="002B2FCC"/>
    <w:rsid w:val="002C10F6"/>
    <w:rsid w:val="002D24E2"/>
    <w:rsid w:val="002D6938"/>
    <w:rsid w:val="00306E97"/>
    <w:rsid w:val="003111AA"/>
    <w:rsid w:val="003250B1"/>
    <w:rsid w:val="00336ECF"/>
    <w:rsid w:val="00341530"/>
    <w:rsid w:val="003533C7"/>
    <w:rsid w:val="003566F7"/>
    <w:rsid w:val="00370D87"/>
    <w:rsid w:val="0037209E"/>
    <w:rsid w:val="0037437C"/>
    <w:rsid w:val="00376D36"/>
    <w:rsid w:val="00384FCD"/>
    <w:rsid w:val="003901AA"/>
    <w:rsid w:val="00391684"/>
    <w:rsid w:val="00395A45"/>
    <w:rsid w:val="003A51B5"/>
    <w:rsid w:val="003A62E5"/>
    <w:rsid w:val="003C067E"/>
    <w:rsid w:val="003C0A83"/>
    <w:rsid w:val="003D78C0"/>
    <w:rsid w:val="003E13E8"/>
    <w:rsid w:val="003E57BA"/>
    <w:rsid w:val="00411EBF"/>
    <w:rsid w:val="004168AD"/>
    <w:rsid w:val="004168EA"/>
    <w:rsid w:val="00421031"/>
    <w:rsid w:val="004269BA"/>
    <w:rsid w:val="00427F2A"/>
    <w:rsid w:val="00433792"/>
    <w:rsid w:val="00433F2F"/>
    <w:rsid w:val="00435BF2"/>
    <w:rsid w:val="0044491D"/>
    <w:rsid w:val="00447EE5"/>
    <w:rsid w:val="004635F4"/>
    <w:rsid w:val="00492384"/>
    <w:rsid w:val="00494752"/>
    <w:rsid w:val="004B0201"/>
    <w:rsid w:val="004B1B47"/>
    <w:rsid w:val="004C78F1"/>
    <w:rsid w:val="004E2F9B"/>
    <w:rsid w:val="004F29D0"/>
    <w:rsid w:val="00513068"/>
    <w:rsid w:val="00524E29"/>
    <w:rsid w:val="00542F57"/>
    <w:rsid w:val="00542F8C"/>
    <w:rsid w:val="00554ED3"/>
    <w:rsid w:val="00563834"/>
    <w:rsid w:val="0057036E"/>
    <w:rsid w:val="005846F1"/>
    <w:rsid w:val="0059214A"/>
    <w:rsid w:val="00596116"/>
    <w:rsid w:val="005970C5"/>
    <w:rsid w:val="005B64BF"/>
    <w:rsid w:val="005C1652"/>
    <w:rsid w:val="005F25E9"/>
    <w:rsid w:val="005F6037"/>
    <w:rsid w:val="0061511E"/>
    <w:rsid w:val="00634456"/>
    <w:rsid w:val="00645C9B"/>
    <w:rsid w:val="00645F21"/>
    <w:rsid w:val="00655309"/>
    <w:rsid w:val="006643A4"/>
    <w:rsid w:val="00695C52"/>
    <w:rsid w:val="006A0A52"/>
    <w:rsid w:val="006A4D59"/>
    <w:rsid w:val="006B13CD"/>
    <w:rsid w:val="006B7249"/>
    <w:rsid w:val="006B7B52"/>
    <w:rsid w:val="006C5338"/>
    <w:rsid w:val="006D630E"/>
    <w:rsid w:val="006E4131"/>
    <w:rsid w:val="006F265C"/>
    <w:rsid w:val="00717154"/>
    <w:rsid w:val="007317AD"/>
    <w:rsid w:val="0073227E"/>
    <w:rsid w:val="00732294"/>
    <w:rsid w:val="00737AA3"/>
    <w:rsid w:val="0074364A"/>
    <w:rsid w:val="00753694"/>
    <w:rsid w:val="00772A76"/>
    <w:rsid w:val="007820AA"/>
    <w:rsid w:val="00786F04"/>
    <w:rsid w:val="00790E4B"/>
    <w:rsid w:val="007972EC"/>
    <w:rsid w:val="007A389E"/>
    <w:rsid w:val="007C35ED"/>
    <w:rsid w:val="007C601E"/>
    <w:rsid w:val="007D08EC"/>
    <w:rsid w:val="007D4C27"/>
    <w:rsid w:val="007E61A0"/>
    <w:rsid w:val="007E7FB4"/>
    <w:rsid w:val="007F2104"/>
    <w:rsid w:val="008056F2"/>
    <w:rsid w:val="00807D9E"/>
    <w:rsid w:val="00811ECA"/>
    <w:rsid w:val="008249AC"/>
    <w:rsid w:val="008257AA"/>
    <w:rsid w:val="00827ADD"/>
    <w:rsid w:val="008411FF"/>
    <w:rsid w:val="00852563"/>
    <w:rsid w:val="00856343"/>
    <w:rsid w:val="008578FA"/>
    <w:rsid w:val="00866EB8"/>
    <w:rsid w:val="00895573"/>
    <w:rsid w:val="008A209A"/>
    <w:rsid w:val="008A32E4"/>
    <w:rsid w:val="008A7FF1"/>
    <w:rsid w:val="008B6EFC"/>
    <w:rsid w:val="008C245C"/>
    <w:rsid w:val="008D06A5"/>
    <w:rsid w:val="008D374A"/>
    <w:rsid w:val="008D63D7"/>
    <w:rsid w:val="008F1706"/>
    <w:rsid w:val="008F41FB"/>
    <w:rsid w:val="008F604B"/>
    <w:rsid w:val="009108CB"/>
    <w:rsid w:val="00914FB0"/>
    <w:rsid w:val="009168A1"/>
    <w:rsid w:val="0093273A"/>
    <w:rsid w:val="00933195"/>
    <w:rsid w:val="009348CE"/>
    <w:rsid w:val="0093624A"/>
    <w:rsid w:val="0094045E"/>
    <w:rsid w:val="0094425F"/>
    <w:rsid w:val="00964A3D"/>
    <w:rsid w:val="0096704F"/>
    <w:rsid w:val="0096766F"/>
    <w:rsid w:val="00983F1A"/>
    <w:rsid w:val="00992201"/>
    <w:rsid w:val="009945C9"/>
    <w:rsid w:val="009957BF"/>
    <w:rsid w:val="009A4BF8"/>
    <w:rsid w:val="009A55F3"/>
    <w:rsid w:val="009B19D8"/>
    <w:rsid w:val="009B77B8"/>
    <w:rsid w:val="009D2E0A"/>
    <w:rsid w:val="009E101F"/>
    <w:rsid w:val="009E2FEC"/>
    <w:rsid w:val="009F175E"/>
    <w:rsid w:val="00A3292C"/>
    <w:rsid w:val="00A6543C"/>
    <w:rsid w:val="00AA053A"/>
    <w:rsid w:val="00AA122D"/>
    <w:rsid w:val="00AA2CE9"/>
    <w:rsid w:val="00AA48FC"/>
    <w:rsid w:val="00AA626D"/>
    <w:rsid w:val="00AC425E"/>
    <w:rsid w:val="00B00B3A"/>
    <w:rsid w:val="00B2675E"/>
    <w:rsid w:val="00B426B4"/>
    <w:rsid w:val="00B447FA"/>
    <w:rsid w:val="00B61037"/>
    <w:rsid w:val="00B6268C"/>
    <w:rsid w:val="00B66723"/>
    <w:rsid w:val="00B71103"/>
    <w:rsid w:val="00B9414F"/>
    <w:rsid w:val="00BA4AA6"/>
    <w:rsid w:val="00BA501D"/>
    <w:rsid w:val="00BB10D3"/>
    <w:rsid w:val="00BC11FC"/>
    <w:rsid w:val="00BC4BE4"/>
    <w:rsid w:val="00BD179C"/>
    <w:rsid w:val="00BD2418"/>
    <w:rsid w:val="00BD4DF7"/>
    <w:rsid w:val="00BF164C"/>
    <w:rsid w:val="00BF4DBD"/>
    <w:rsid w:val="00BF69B5"/>
    <w:rsid w:val="00BF7AFB"/>
    <w:rsid w:val="00C01358"/>
    <w:rsid w:val="00C228E8"/>
    <w:rsid w:val="00C30E60"/>
    <w:rsid w:val="00C328AE"/>
    <w:rsid w:val="00C47440"/>
    <w:rsid w:val="00C5361D"/>
    <w:rsid w:val="00C569D9"/>
    <w:rsid w:val="00C67F88"/>
    <w:rsid w:val="00CB478F"/>
    <w:rsid w:val="00CB7221"/>
    <w:rsid w:val="00CC7D08"/>
    <w:rsid w:val="00CE2610"/>
    <w:rsid w:val="00D01483"/>
    <w:rsid w:val="00D10A4F"/>
    <w:rsid w:val="00D16A10"/>
    <w:rsid w:val="00D21871"/>
    <w:rsid w:val="00D2238F"/>
    <w:rsid w:val="00D35A05"/>
    <w:rsid w:val="00D53AE3"/>
    <w:rsid w:val="00D5553E"/>
    <w:rsid w:val="00D5778B"/>
    <w:rsid w:val="00D628E0"/>
    <w:rsid w:val="00D62D6A"/>
    <w:rsid w:val="00D71039"/>
    <w:rsid w:val="00D73F94"/>
    <w:rsid w:val="00D970E2"/>
    <w:rsid w:val="00DA0301"/>
    <w:rsid w:val="00DB6053"/>
    <w:rsid w:val="00DD6AE0"/>
    <w:rsid w:val="00E118A6"/>
    <w:rsid w:val="00E14FB8"/>
    <w:rsid w:val="00E23C84"/>
    <w:rsid w:val="00E32FC4"/>
    <w:rsid w:val="00E350A7"/>
    <w:rsid w:val="00E3714A"/>
    <w:rsid w:val="00E46DE3"/>
    <w:rsid w:val="00E47A0A"/>
    <w:rsid w:val="00E51ACA"/>
    <w:rsid w:val="00E5592B"/>
    <w:rsid w:val="00E61073"/>
    <w:rsid w:val="00E73935"/>
    <w:rsid w:val="00E74D10"/>
    <w:rsid w:val="00E8123E"/>
    <w:rsid w:val="00E923AC"/>
    <w:rsid w:val="00E92A85"/>
    <w:rsid w:val="00EA1D65"/>
    <w:rsid w:val="00EC24E8"/>
    <w:rsid w:val="00EC3815"/>
    <w:rsid w:val="00EC6315"/>
    <w:rsid w:val="00ED1BF9"/>
    <w:rsid w:val="00ED1C43"/>
    <w:rsid w:val="00ED737D"/>
    <w:rsid w:val="00EE147E"/>
    <w:rsid w:val="00EE69EE"/>
    <w:rsid w:val="00EE7C27"/>
    <w:rsid w:val="00EF0D9F"/>
    <w:rsid w:val="00F04290"/>
    <w:rsid w:val="00F11FFD"/>
    <w:rsid w:val="00F21EFE"/>
    <w:rsid w:val="00F25D4C"/>
    <w:rsid w:val="00F35F1F"/>
    <w:rsid w:val="00F4708D"/>
    <w:rsid w:val="00F559D0"/>
    <w:rsid w:val="00F64AB6"/>
    <w:rsid w:val="00F83DA2"/>
    <w:rsid w:val="00F83E70"/>
    <w:rsid w:val="00F85F0F"/>
    <w:rsid w:val="00F860D7"/>
    <w:rsid w:val="00FA03D7"/>
    <w:rsid w:val="00FA7684"/>
    <w:rsid w:val="00FB2788"/>
    <w:rsid w:val="00FE6314"/>
    <w:rsid w:val="00FF183A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DD5175"/>
  <w15:docId w15:val="{605416A3-DFC4-4EA8-9527-85B58BD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A01"/>
  </w:style>
  <w:style w:type="paragraph" w:styleId="Footer">
    <w:name w:val="footer"/>
    <w:basedOn w:val="Normal"/>
    <w:link w:val="FooterChar"/>
    <w:uiPriority w:val="99"/>
    <w:unhideWhenUsed/>
    <w:rsid w:val="001C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01"/>
  </w:style>
  <w:style w:type="paragraph" w:styleId="BalloonText">
    <w:name w:val="Balloon Text"/>
    <w:basedOn w:val="Normal"/>
    <w:link w:val="BalloonTextChar"/>
    <w:uiPriority w:val="99"/>
    <w:semiHidden/>
    <w:unhideWhenUsed/>
    <w:rsid w:val="001C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A0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B7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4131"/>
    <w:pPr>
      <w:ind w:left="720"/>
      <w:contextualSpacing/>
    </w:pPr>
  </w:style>
  <w:style w:type="paragraph" w:customStyle="1" w:styleId="CharCharCharChar">
    <w:name w:val="Char Char Char Char"/>
    <w:basedOn w:val="Normal"/>
    <w:rsid w:val="00790E4B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ukpnbbank.b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-CEO\Desktop\DPNBL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DPNBL LETTER HEAD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DY-CEO</dc:creator>
  <cp:lastModifiedBy>Company Secretary DPNBL</cp:lastModifiedBy>
  <cp:revision>5</cp:revision>
  <cp:lastPrinted>2026-05-25T07:14:00Z</cp:lastPrinted>
  <dcterms:created xsi:type="dcterms:W3CDTF">2026-05-26T06:17:00Z</dcterms:created>
  <dcterms:modified xsi:type="dcterms:W3CDTF">2026-05-26T06:25:00Z</dcterms:modified>
</cp:coreProperties>
</file>